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bCs/>
          <w:color w:val="000000"/>
          <w:kern w:val="0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Cs w:val="32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新增医疗服务价格项目申报表</w:t>
      </w:r>
    </w:p>
    <w:p>
      <w:pPr>
        <w:spacing w:line="400" w:lineRule="exact"/>
        <w:rPr>
          <w:rFonts w:hint="eastAsia" w:ascii="楷体_GB2312" w:hAnsi="宋体" w:eastAsia="楷体_GB2312" w:cs="仿宋_GB2312"/>
          <w:sz w:val="24"/>
        </w:rPr>
      </w:pPr>
      <w:r>
        <w:rPr>
          <w:rFonts w:hint="eastAsia" w:ascii="楷体_GB2312" w:hAnsi="宋体" w:eastAsia="楷体_GB2312" w:cs="仿宋_GB2312"/>
          <w:sz w:val="30"/>
        </w:rPr>
        <w:t xml:space="preserve"> </w:t>
      </w:r>
      <w:r>
        <w:rPr>
          <w:rFonts w:hint="eastAsia" w:ascii="楷体_GB2312" w:hAnsi="宋体" w:eastAsia="楷体_GB2312" w:cs="仿宋_GB2312"/>
          <w:sz w:val="24"/>
        </w:rPr>
        <w:t xml:space="preserve">填报单位：                              填报日期：      年   月   日  </w:t>
      </w:r>
    </w:p>
    <w:tbl>
      <w:tblPr>
        <w:tblStyle w:val="2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2291"/>
        <w:gridCol w:w="2204"/>
        <w:gridCol w:w="2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项目类别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综合医疗服务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sz w:val="21"/>
                <w:szCs w:val="21"/>
              </w:rPr>
              <w:t>病理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学诊断类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实验室诊断类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</w:rPr>
              <w:t>影像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学诊断类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</w:rPr>
              <w:t xml:space="preserve"> 临床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诊断</w:t>
            </w:r>
            <w:r>
              <w:rPr>
                <w:rFonts w:hint="eastAsia" w:ascii="宋体" w:hAnsi="宋体" w:cs="仿宋_GB2312"/>
                <w:sz w:val="21"/>
                <w:szCs w:val="21"/>
              </w:rPr>
              <w:t>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</w:rPr>
              <w:t>临床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手术治疗类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</w:rPr>
              <w:t xml:space="preserve"> 临床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非手术治疗类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临床物理治疗类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康复医疗类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辅助操作类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仿宋_GB2312"/>
                <w:sz w:val="21"/>
                <w:szCs w:val="21"/>
              </w:rPr>
              <w:t>中医及民族医诊疗类</w:t>
            </w:r>
            <w:r>
              <w:rPr>
                <w:rFonts w:hint="eastAsia" w:ascii="宋体" w:hAnsi="宋体" w:cs="仿宋_GB2312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项目内涵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内涵一次性耗材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除外内容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（通用名）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三级分类代码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计价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计价</w:t>
            </w: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说明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其他省市价格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申报价格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是否已列入《全国医疗服务项目技术规范》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适用范围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操作规范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项目临床意义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可能产生的副作用</w:t>
            </w:r>
          </w:p>
        </w:tc>
        <w:tc>
          <w:tcPr>
            <w:tcW w:w="68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3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申报科室负责人签字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价格管理科室负责人签字：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4636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 xml:space="preserve">法定代表人签字:                      </w:t>
            </w:r>
          </w:p>
          <w:p>
            <w:pPr>
              <w:spacing w:line="300" w:lineRule="exact"/>
              <w:rPr>
                <w:rFonts w:hint="eastAsia" w:ascii="宋体" w:hAnsi="宋体" w:cs="仿宋_GB2312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sz w:val="21"/>
                <w:szCs w:val="21"/>
              </w:rPr>
              <w:t>（单位公章）</w:t>
            </w:r>
          </w:p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ascii="宋体" w:hAnsi="宋体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仿宋_GB2312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 w:cs="仿宋_GB2312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仿宋_GB2312"/>
                <w:sz w:val="21"/>
                <w:szCs w:val="21"/>
              </w:rPr>
              <w:t>年   月   日</w:t>
            </w:r>
          </w:p>
        </w:tc>
        <w:tc>
          <w:tcPr>
            <w:tcW w:w="22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盟市医疗保障部门审核意见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4636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2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自治区医疗保障部门审核意见</w:t>
            </w:r>
          </w:p>
        </w:tc>
        <w:tc>
          <w:tcPr>
            <w:tcW w:w="2350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 w:cs="仿宋_GB2312"/>
                <w:sz w:val="21"/>
                <w:szCs w:val="21"/>
              </w:rPr>
            </w:pPr>
          </w:p>
        </w:tc>
      </w:tr>
    </w:tbl>
    <w:p>
      <w:pPr>
        <w:spacing w:line="500" w:lineRule="exact"/>
        <w:rPr>
          <w:rFonts w:hint="default" w:ascii="楷体_GB2312" w:hAnsi="仿宋_GB2312" w:eastAsia="楷体_GB2312" w:cs="仿宋_GB2312"/>
          <w:b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sz w:val="21"/>
          <w:szCs w:val="21"/>
          <w:lang w:eastAsia="zh-CN"/>
        </w:rPr>
        <w:t>经办人：</w:t>
      </w:r>
      <w:r>
        <w:rPr>
          <w:rFonts w:hint="eastAsia" w:ascii="宋体" w:hAnsi="宋体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楷体_GB2312" w:hAnsi="仿宋_GB2312" w:eastAsia="楷体_GB2312" w:cs="仿宋_GB2312"/>
          <w:b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宋体" w:hAnsi="宋体" w:cs="仿宋_GB2312"/>
          <w:sz w:val="21"/>
          <w:szCs w:val="21"/>
          <w:lang w:val="en-US" w:eastAsia="zh-CN"/>
        </w:rPr>
        <w:t>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10954"/>
    <w:rsid w:val="35710954"/>
    <w:rsid w:val="5FE7E290"/>
    <w:rsid w:val="757F0186"/>
    <w:rsid w:val="B77FB225"/>
    <w:rsid w:val="CE7E8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2019-12-27T07:47:00Z</dcterms:created>
  <dc:creator>一★一</dc:creator>
  <cp:lastModifiedBy>uos</cp:lastModifiedBy>
  <dcterms:modified xsi:type="dcterms:W3CDTF">2022-12-04T16:09:35Z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