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hint="eastAsia" w:ascii="黑体" w:hAnsi="黑体" w:eastAsia="黑体" w:cs="黑体"/>
          <w:bCs/>
          <w:color w:val="000000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Cs w:val="32"/>
          <w:lang w:val="en-US" w:eastAsia="zh-CN"/>
        </w:rPr>
        <w:t>5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新增医疗服务价格项目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备案表</w:t>
      </w:r>
    </w:p>
    <w:tbl>
      <w:tblPr>
        <w:tblStyle w:val="4"/>
        <w:tblW w:w="1465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783"/>
        <w:gridCol w:w="2385"/>
        <w:gridCol w:w="2206"/>
        <w:gridCol w:w="1574"/>
        <w:gridCol w:w="2656"/>
        <w:gridCol w:w="31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728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_GB2312" w:hAnsi="宋体" w:eastAsia="楷体_GB2312" w:cs="仿宋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仿宋_GB2312"/>
                <w:color w:val="000000"/>
                <w:kern w:val="0"/>
                <w:sz w:val="24"/>
                <w:lang w:eastAsia="zh-CN"/>
              </w:rPr>
              <w:t>医疗机构名称</w:t>
            </w:r>
            <w:r>
              <w:rPr>
                <w:rFonts w:hint="eastAsia" w:ascii="楷体_GB2312" w:hAnsi="宋体" w:eastAsia="楷体_GB2312" w:cs="仿宋_GB2312"/>
                <w:color w:val="000000"/>
                <w:kern w:val="0"/>
                <w:sz w:val="24"/>
              </w:rPr>
              <w:t>（签章）：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440" w:firstLineChars="600"/>
              <w:rPr>
                <w:rFonts w:hint="default" w:ascii="楷体_GB2312" w:hAnsi="宋体" w:eastAsia="楷体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 w:cs="仿宋_GB2312"/>
                <w:color w:val="000000"/>
                <w:sz w:val="24"/>
                <w:lang w:val="en-US" w:eastAsia="zh-CN"/>
              </w:rPr>
              <w:t>填报日期：</w:t>
            </w:r>
          </w:p>
        </w:tc>
        <w:tc>
          <w:tcPr>
            <w:tcW w:w="3141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楷体_GB2312" w:hAnsi="宋体" w:eastAsia="楷体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序号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项目名称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项目</w:t>
            </w: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内涵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除外内容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计价单位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项目价格</w:t>
            </w: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计价</w:t>
            </w: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  <w:lang w:eastAsia="zh-CN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3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146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  <w:t>自治区医疗保障部门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                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    </w:t>
            </w: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 xml:space="preserve">                                                                                                      年    月     日</w:t>
            </w:r>
          </w:p>
        </w:tc>
      </w:tr>
    </w:tbl>
    <w:p>
      <w:pPr>
        <w:widowControl/>
        <w:spacing w:before="159" w:beforeLines="5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主管院长：</w:t>
      </w:r>
      <w:r>
        <w:rPr>
          <w:rFonts w:hint="eastAsia"/>
          <w:sz w:val="24"/>
          <w:szCs w:val="24"/>
          <w:lang w:val="en-US" w:eastAsia="zh-CN"/>
        </w:rPr>
        <w:t xml:space="preserve">                  经办人（物价员）               电话注：</w:t>
      </w:r>
    </w:p>
    <w:p>
      <w:pPr>
        <w:widowControl/>
        <w:spacing w:before="159" w:beforeLines="5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本备案表一式两份，自治区医疗保障部门、医疗机构分别存档。如有调整，医疗机构应重新备案。</w:t>
      </w:r>
      <w:bookmarkStart w:id="0" w:name="_GoBack"/>
      <w:bookmarkEnd w:id="0"/>
    </w:p>
    <w:p>
      <w:pPr>
        <w:widowControl/>
        <w:spacing w:before="159" w:beforeLines="50"/>
        <w:jc w:val="left"/>
        <w:textAlignment w:val="center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15A66"/>
    <w:rsid w:val="04315A66"/>
    <w:rsid w:val="3DEA78FD"/>
    <w:rsid w:val="7A1BE009"/>
    <w:rsid w:val="7FFE4A5F"/>
    <w:rsid w:val="AFEF8A4E"/>
    <w:rsid w:val="FFF9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2019-12-27T15:45:00Z</dcterms:created>
  <dc:creator>一★一</dc:creator>
  <cp:lastModifiedBy>uos</cp:lastModifiedBy>
  <dcterms:modified xsi:type="dcterms:W3CDTF">2022-12-04T17:43:59Z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